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  <w:lang w:val="ru-RU"/>
        </w:rPr>
        <w:t xml:space="preserve">Доп.сессия </w:t>
      </w:r>
      <w:r>
        <w:rPr>
          <w:b/>
          <w:sz w:val="28"/>
          <w:szCs w:val="28"/>
          <w:lang w:val="ru-RU"/>
        </w:rPr>
        <w:t>по дисциплине «Иностранный язык: Базовый  курс»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  <w:lang w:val="ru-RU"/>
        </w:rPr>
        <w:t>3 семестр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ru-RU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eastAsia="" w:eastAsiaTheme="minorHAnsi"/>
          <w:b w:val="false"/>
          <w:b w:val="false"/>
          <w:lang w:val="ru-RU" w:eastAsia="en-US"/>
        </w:rPr>
      </w:pPr>
      <w:r>
        <w:rPr>
          <w:rFonts w:eastAsia="" w:cs="Times New Roman" w:eastAsiaTheme="minorHAnsi"/>
          <w:b w:val="false"/>
          <w:bCs w:val="false"/>
          <w:sz w:val="28"/>
          <w:szCs w:val="28"/>
          <w:lang w:val="ru-RU" w:eastAsia="en-US"/>
        </w:rPr>
        <w:t>Уважаемые студенты ! Д</w:t>
      </w:r>
      <w:r>
        <w:rPr>
          <w:rFonts w:eastAsia="" w:cs="Times New Roman" w:eastAsiaTheme="minorHAnsi"/>
          <w:b w:val="false"/>
          <w:bCs w:val="false"/>
          <w:sz w:val="28"/>
          <w:szCs w:val="28"/>
          <w:lang w:val="ru-RU" w:eastAsia="en-US"/>
        </w:rPr>
        <w:t>оп.сессия состоится 19.02 в 10.00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Cs w:val="false"/>
          <w:sz w:val="28"/>
          <w:szCs w:val="28"/>
        </w:rPr>
      </w:pPr>
      <w:r>
        <w:rPr>
          <w:rFonts w:eastAsia="" w:eastAsiaTheme="minorHAnsi"/>
          <w:b w:val="false"/>
          <w:lang w:val="ru-RU" w:eastAsia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  <w:u w:val="single"/>
          <w:lang w:val="ru-RU"/>
        </w:rPr>
        <w:t>Содержание экзамена: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sz w:val="28"/>
          <w:szCs w:val="28"/>
        </w:rPr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/>
          <w:sz w:val="28"/>
          <w:szCs w:val="28"/>
          <w:lang w:val="ru-RU"/>
        </w:rPr>
        <w:t xml:space="preserve">Написать лексико-грамматический тест по содержанию изученного материала </w:t>
      </w:r>
      <w:r>
        <w:rPr>
          <w:rFonts w:cs="Times New Roman"/>
          <w:sz w:val="28"/>
          <w:szCs w:val="28"/>
          <w:lang w:val="ru-RU"/>
        </w:rPr>
        <w:t>1-2-3</w:t>
      </w:r>
      <w:r>
        <w:rPr>
          <w:rFonts w:cs="Times New Roman"/>
          <w:sz w:val="28"/>
          <w:szCs w:val="28"/>
          <w:lang w:val="ru-RU"/>
        </w:rPr>
        <w:t xml:space="preserve"> семестр</w:t>
      </w:r>
      <w:r>
        <w:rPr>
          <w:rFonts w:cs="Times New Roman"/>
          <w:sz w:val="28"/>
          <w:szCs w:val="28"/>
          <w:lang w:val="ru-RU"/>
        </w:rPr>
        <w:t>ов</w:t>
      </w:r>
      <w:r>
        <w:rPr>
          <w:rFonts w:cs="Times New Roman"/>
          <w:sz w:val="28"/>
          <w:szCs w:val="28"/>
          <w:lang w:val="ru-RU"/>
        </w:rPr>
        <w:t xml:space="preserve"> с результатом </w:t>
      </w:r>
      <w:r>
        <w:rPr>
          <w:rFonts w:cs="Times New Roman"/>
          <w:b/>
          <w:sz w:val="28"/>
          <w:szCs w:val="28"/>
          <w:lang w:val="ru-RU"/>
        </w:rPr>
        <w:t xml:space="preserve">не менее 60%. </w:t>
      </w:r>
      <w:r>
        <w:rPr>
          <w:rFonts w:cs="Times New Roman"/>
          <w:b/>
          <w:color w:val="000000"/>
          <w:sz w:val="28"/>
          <w:szCs w:val="28"/>
          <w:lang w:val="ru-RU"/>
        </w:rPr>
        <w:t>(6 -10 баллов)</w:t>
      </w:r>
      <w:r>
        <w:rPr>
          <w:rFonts w:cs="Times New Roman"/>
          <w:b/>
          <w:color w:val="000000"/>
          <w:sz w:val="28"/>
          <w:szCs w:val="28"/>
          <w:lang w:val="ru-RU"/>
        </w:rPr>
        <w:t xml:space="preserve">. </w:t>
      </w:r>
      <w:r>
        <w:rPr>
          <w:rFonts w:cs="Times New Roman"/>
          <w:b w:val="false"/>
          <w:bCs w:val="false"/>
          <w:color w:val="000000"/>
          <w:sz w:val="28"/>
          <w:szCs w:val="28"/>
          <w:lang w:val="ru-RU"/>
        </w:rPr>
        <w:t xml:space="preserve">Тест открыт до 19.02 до 10.00 часов, его необходимо выполнить заранее, до устного собеседования. Ссылка на тест  </w:t>
      </w:r>
      <w:hyperlink r:id="rId2">
        <w:r>
          <w:rPr>
            <w:rStyle w:val="Style13"/>
            <w:rFonts w:cs="Times New Roman"/>
            <w:b w:val="false"/>
            <w:bCs w:val="false"/>
            <w:color w:val="000000"/>
            <w:sz w:val="28"/>
            <w:szCs w:val="28"/>
            <w:lang w:val="ru-RU"/>
          </w:rPr>
          <w:t>https://dl-hum.spbstu.ru/mod/quiz/view.php?id=223971</w:t>
        </w:r>
      </w:hyperlink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rFonts w:cs="Times New Roman"/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/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b w:val="false"/>
          <w:bCs w:val="false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/>
          <w:b/>
          <w:bCs/>
          <w:sz w:val="28"/>
          <w:szCs w:val="28"/>
          <w:lang w:val="ru-RU"/>
        </w:rPr>
        <w:t xml:space="preserve">Устное собеседование </w:t>
      </w:r>
      <w:r>
        <w:rPr>
          <w:rFonts w:cs="Times New Roman"/>
          <w:bCs/>
          <w:sz w:val="28"/>
          <w:szCs w:val="28"/>
          <w:lang w:val="ru-RU"/>
        </w:rPr>
        <w:t xml:space="preserve">по одной из 12 тем, изученных в течение всего курса изучения дисциплины (1-3 семестры): </w:t>
      </w:r>
      <w:r>
        <w:rPr>
          <w:rFonts w:cs="Times New Roman"/>
          <w:bCs/>
          <w:sz w:val="28"/>
          <w:szCs w:val="28"/>
          <w:lang w:val="en-US"/>
        </w:rPr>
        <w:t>Personality</w:t>
      </w:r>
      <w:r>
        <w:rPr>
          <w:rFonts w:cs="Times New Roman"/>
          <w:bCs/>
          <w:sz w:val="28"/>
          <w:szCs w:val="28"/>
          <w:lang w:val="ru-RU"/>
        </w:rPr>
        <w:t xml:space="preserve">, </w:t>
      </w:r>
      <w:r>
        <w:rPr>
          <w:rFonts w:cs="Times New Roman"/>
          <w:bCs/>
          <w:sz w:val="28"/>
          <w:szCs w:val="28"/>
          <w:lang w:val="en-US"/>
        </w:rPr>
        <w:t>Travel</w:t>
      </w:r>
      <w:r>
        <w:rPr>
          <w:rFonts w:cs="Times New Roman"/>
          <w:bCs/>
          <w:sz w:val="28"/>
          <w:szCs w:val="28"/>
          <w:lang w:val="ru-RU"/>
        </w:rPr>
        <w:t xml:space="preserve">, </w:t>
      </w:r>
      <w:r>
        <w:rPr>
          <w:rFonts w:cs="Times New Roman"/>
          <w:bCs/>
          <w:sz w:val="28"/>
          <w:szCs w:val="28"/>
          <w:lang w:val="en-US"/>
        </w:rPr>
        <w:t>Work</w:t>
      </w:r>
      <w:r>
        <w:rPr>
          <w:rFonts w:cs="Times New Roman"/>
          <w:bCs/>
          <w:sz w:val="28"/>
          <w:szCs w:val="28"/>
          <w:lang w:val="ru-RU"/>
        </w:rPr>
        <w:t xml:space="preserve">, </w:t>
      </w:r>
      <w:r>
        <w:rPr>
          <w:rFonts w:cs="Times New Roman"/>
          <w:bCs/>
          <w:sz w:val="28"/>
          <w:szCs w:val="28"/>
          <w:lang w:val="en-US"/>
        </w:rPr>
        <w:t>Language</w:t>
      </w:r>
      <w:r>
        <w:rPr>
          <w:rFonts w:cs="Times New Roman"/>
          <w:bCs/>
          <w:sz w:val="28"/>
          <w:szCs w:val="28"/>
          <w:lang w:val="ru-RU"/>
        </w:rPr>
        <w:t xml:space="preserve">, </w:t>
      </w:r>
      <w:r>
        <w:rPr>
          <w:rFonts w:cs="Times New Roman"/>
          <w:bCs/>
          <w:sz w:val="28"/>
          <w:szCs w:val="28"/>
          <w:lang w:val="en-US"/>
        </w:rPr>
        <w:t>Advertising</w:t>
      </w:r>
      <w:r>
        <w:rPr>
          <w:rFonts w:cs="Times New Roman"/>
          <w:bCs/>
          <w:sz w:val="28"/>
          <w:szCs w:val="28"/>
          <w:lang w:val="ru-RU"/>
        </w:rPr>
        <w:t xml:space="preserve">, </w:t>
      </w:r>
      <w:r>
        <w:rPr>
          <w:rFonts w:cs="Times New Roman"/>
          <w:bCs/>
          <w:sz w:val="28"/>
          <w:szCs w:val="28"/>
          <w:lang w:val="en-US"/>
        </w:rPr>
        <w:t>Education</w:t>
      </w:r>
      <w:r>
        <w:rPr>
          <w:rFonts w:cs="Times New Roman"/>
          <w:bCs/>
          <w:sz w:val="28"/>
          <w:szCs w:val="28"/>
          <w:lang w:val="ru-RU"/>
        </w:rPr>
        <w:t xml:space="preserve">, </w:t>
      </w:r>
      <w:r>
        <w:rPr>
          <w:rFonts w:cs="Times New Roman"/>
          <w:bCs/>
          <w:sz w:val="28"/>
          <w:szCs w:val="28"/>
          <w:lang w:val="en-US"/>
        </w:rPr>
        <w:t>Design</w:t>
      </w:r>
      <w:r>
        <w:rPr>
          <w:rFonts w:cs="Times New Roman"/>
          <w:bCs/>
          <w:sz w:val="28"/>
          <w:szCs w:val="28"/>
          <w:lang w:val="ru-RU"/>
        </w:rPr>
        <w:t xml:space="preserve">, </w:t>
      </w:r>
      <w:r>
        <w:rPr>
          <w:rFonts w:cs="Times New Roman"/>
          <w:bCs/>
          <w:sz w:val="28"/>
          <w:szCs w:val="28"/>
          <w:lang w:val="en-US"/>
        </w:rPr>
        <w:t>Business</w:t>
      </w:r>
      <w:r>
        <w:rPr>
          <w:rFonts w:cs="Times New Roman"/>
          <w:bCs/>
          <w:sz w:val="28"/>
          <w:szCs w:val="28"/>
          <w:lang w:val="ru-RU"/>
        </w:rPr>
        <w:t xml:space="preserve">, </w:t>
      </w:r>
      <w:r>
        <w:rPr>
          <w:rFonts w:cs="Times New Roman"/>
          <w:bCs/>
          <w:sz w:val="28"/>
          <w:szCs w:val="28"/>
          <w:lang w:val="en-US"/>
        </w:rPr>
        <w:t>Engineering</w:t>
      </w:r>
      <w:r>
        <w:rPr>
          <w:rFonts w:cs="Times New Roman"/>
          <w:bCs/>
          <w:sz w:val="28"/>
          <w:szCs w:val="28"/>
          <w:lang w:val="ru-RU"/>
        </w:rPr>
        <w:t xml:space="preserve">, </w:t>
      </w:r>
      <w:r>
        <w:rPr>
          <w:rFonts w:cs="Times New Roman"/>
          <w:bCs/>
          <w:sz w:val="28"/>
          <w:szCs w:val="28"/>
          <w:lang w:val="en-US"/>
        </w:rPr>
        <w:t>Trends</w:t>
      </w:r>
      <w:r>
        <w:rPr>
          <w:rFonts w:cs="Times New Roman"/>
          <w:bCs/>
          <w:sz w:val="28"/>
          <w:szCs w:val="28"/>
          <w:lang w:val="ru-RU"/>
        </w:rPr>
        <w:t xml:space="preserve">, </w:t>
      </w:r>
      <w:r>
        <w:rPr>
          <w:rFonts w:cs="Times New Roman"/>
          <w:bCs/>
          <w:sz w:val="28"/>
          <w:szCs w:val="28"/>
          <w:lang w:val="en-US"/>
        </w:rPr>
        <w:t>Arts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>
        <w:rPr>
          <w:rFonts w:cs="Times New Roman"/>
          <w:bCs/>
          <w:sz w:val="28"/>
          <w:szCs w:val="28"/>
          <w:lang w:val="en-US"/>
        </w:rPr>
        <w:t>and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>
        <w:rPr>
          <w:rFonts w:cs="Times New Roman"/>
          <w:bCs/>
          <w:sz w:val="28"/>
          <w:szCs w:val="28"/>
          <w:lang w:val="en-US"/>
        </w:rPr>
        <w:t>Media</w:t>
      </w:r>
      <w:r>
        <w:rPr>
          <w:rFonts w:cs="Times New Roman"/>
          <w:bCs/>
          <w:sz w:val="28"/>
          <w:szCs w:val="28"/>
          <w:lang w:val="ru-RU"/>
        </w:rPr>
        <w:t xml:space="preserve">, </w:t>
      </w:r>
      <w:r>
        <w:rPr>
          <w:rFonts w:cs="Times New Roman"/>
          <w:bCs/>
          <w:sz w:val="28"/>
          <w:szCs w:val="28"/>
          <w:lang w:val="en-US"/>
        </w:rPr>
        <w:t>Crime</w:t>
      </w:r>
      <w:r>
        <w:rPr>
          <w:rFonts w:cs="Times New Roman"/>
          <w:bCs/>
          <w:sz w:val="28"/>
          <w:szCs w:val="28"/>
          <w:lang w:val="ru-RU"/>
        </w:rPr>
        <w:t xml:space="preserve">. </w:t>
      </w:r>
      <w:r>
        <w:rPr>
          <w:rFonts w:cs="Times New Roman"/>
          <w:b/>
          <w:bCs/>
          <w:color w:val="000000"/>
          <w:sz w:val="28"/>
          <w:szCs w:val="28"/>
          <w:lang w:val="ru-RU"/>
        </w:rPr>
        <w:t>(6 -10 баллов)</w:t>
      </w:r>
      <w:r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. </w:t>
      </w:r>
      <w:r>
        <w:rPr>
          <w:rFonts w:cs="Times New Roman"/>
          <w:b w:val="false"/>
          <w:bCs w:val="false"/>
          <w:color w:val="000000"/>
          <w:sz w:val="28"/>
          <w:szCs w:val="28"/>
          <w:lang w:val="ru-RU"/>
        </w:rPr>
        <w:t xml:space="preserve">Собеседование будет проходить </w:t>
      </w:r>
      <w:r>
        <w:rPr>
          <w:rFonts w:cs="Times New Roman"/>
          <w:b w:val="false"/>
          <w:bCs w:val="false"/>
          <w:color w:val="000000"/>
          <w:sz w:val="28"/>
          <w:szCs w:val="28"/>
          <w:lang w:val="en-US"/>
        </w:rPr>
        <w:t xml:space="preserve">в MS TEAMS </w:t>
      </w:r>
      <w:r>
        <w:rPr>
          <w:rFonts w:cs="Times New Roman"/>
          <w:b w:val="false"/>
          <w:bCs w:val="false"/>
          <w:color w:val="000000"/>
          <w:sz w:val="28"/>
          <w:szCs w:val="28"/>
          <w:lang w:val="en-US"/>
        </w:rPr>
        <w:t>19.02</w:t>
      </w:r>
      <w:r>
        <w:rPr>
          <w:rFonts w:cs="Times New Roman"/>
          <w:b w:val="false"/>
          <w:bCs w:val="false"/>
          <w:color w:val="000000"/>
          <w:sz w:val="28"/>
          <w:szCs w:val="28"/>
          <w:lang w:val="ru-RU"/>
        </w:rPr>
        <w:t xml:space="preserve"> с 10 до 12 часов.</w:t>
      </w:r>
    </w:p>
    <w:p>
      <w:pPr>
        <w:pStyle w:val="ListParagraph"/>
        <w:numPr>
          <w:ilvl w:val="0"/>
          <w:numId w:val="0"/>
        </w:numPr>
        <w:ind w:left="1440" w:hanging="0"/>
        <w:jc w:val="left"/>
        <w:rPr/>
      </w:pPr>
      <w:r>
        <w:rPr>
          <w:rFonts w:cs="Times New Roman"/>
          <w:b w:val="false"/>
          <w:bCs w:val="false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b w:val="false"/>
          <w:bCs w:val="false"/>
          <w:color w:val="000000"/>
          <w:sz w:val="28"/>
          <w:szCs w:val="28"/>
          <w:lang w:val="ru-RU"/>
        </w:rPr>
        <w:t xml:space="preserve">Ссылка на вебинарную комнату </w:t>
      </w:r>
      <w:hyperlink r:id="rId3">
        <w:r>
          <w:rPr>
            <w:rStyle w:val="Style13"/>
            <w:rFonts w:cs="Times New Roman"/>
            <w:b w:val="false"/>
            <w:bCs w:val="false"/>
            <w:color w:val="000000"/>
            <w:sz w:val="28"/>
            <w:szCs w:val="28"/>
            <w:lang w:val="ru-RU"/>
          </w:rPr>
          <w:t>https://teams.microsoft.com/l/channel/19%3a13e17659ed2548638dadd799c14e6b58%40thread.tacv2/%25D0%2594%25D0%25BE%25D0%25BF.%25D1%2581%25D0%25B5%25D1%2581%25D1%2581%25D0%25B8%25D1%258F_19.02_10.00?groupId=b28c3e17-9d47-460a-b774-66bd921d8fd9&amp;tenantId=137a6a63-e79e-4931-af0c-eea232c41af7</w:t>
        </w:r>
      </w:hyperlink>
    </w:p>
    <w:p>
      <w:pPr>
        <w:pStyle w:val="ListParagraph"/>
        <w:jc w:val="both"/>
        <w:rPr>
          <w:rFonts w:cs="Times New Roman"/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/>
      </w:r>
    </w:p>
    <w:p>
      <w:pPr>
        <w:pStyle w:val="ListParagraph"/>
        <w:ind w:hanging="0"/>
        <w:jc w:val="both"/>
        <w:rPr>
          <w:rFonts w:eastAsia="Calibri" w:cs="Times New Roman"/>
          <w:b/>
          <w:b/>
          <w:bCs/>
          <w:color w:val="000000"/>
          <w:sz w:val="28"/>
          <w:szCs w:val="28"/>
          <w:u w:val="none"/>
          <w:lang w:val="ru-RU" w:eastAsia="en-US"/>
        </w:rPr>
      </w:pPr>
      <w:r>
        <w:rPr/>
      </w:r>
    </w:p>
    <w:p>
      <w:pPr>
        <w:pStyle w:val="ListParagraph"/>
        <w:jc w:val="both"/>
        <w:rPr/>
      </w:pPr>
      <w:r>
        <w:rPr>
          <w:rFonts w:eastAsia="Calibri" w:cs="Times New Roman"/>
          <w:b w:val="false"/>
          <w:bCs w:val="false"/>
          <w:color w:val="000000"/>
          <w:sz w:val="28"/>
          <w:szCs w:val="28"/>
          <w:u w:val="none"/>
          <w:lang w:val="en-US" w:eastAsia="en-US"/>
        </w:rPr>
        <w:t xml:space="preserve">Экзаменационная оценка выставляется по совокупности результатов </w:t>
      </w:r>
      <w:r>
        <w:rPr>
          <w:rFonts w:eastAsia="Calibri" w:cs="Times New Roman"/>
          <w:b w:val="false"/>
          <w:bCs w:val="false"/>
          <w:color w:val="000000"/>
          <w:sz w:val="28"/>
          <w:szCs w:val="28"/>
          <w:u w:val="none"/>
          <w:lang w:val="en-US" w:eastAsia="en-US"/>
        </w:rPr>
        <w:t>д</w:t>
      </w:r>
      <w:r>
        <w:rPr>
          <w:rFonts w:eastAsia="Calibri" w:cs="Times New Roman"/>
          <w:b w:val="false"/>
          <w:bCs w:val="false"/>
          <w:color w:val="000000"/>
          <w:sz w:val="28"/>
          <w:szCs w:val="28"/>
          <w:u w:val="none"/>
          <w:lang w:val="ru-RU" w:eastAsia="en-US"/>
        </w:rPr>
        <w:t>вух</w:t>
      </w:r>
      <w:r>
        <w:rPr>
          <w:rFonts w:eastAsia="Calibri" w:cs="Times New Roman"/>
          <w:b w:val="false"/>
          <w:bCs w:val="false"/>
          <w:color w:val="000000"/>
          <w:sz w:val="28"/>
          <w:szCs w:val="28"/>
          <w:u w:val="none"/>
          <w:lang w:val="ru-RU" w:eastAsia="en-US"/>
        </w:rPr>
        <w:t xml:space="preserve"> видов работ.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Критерии выставления экзаменационной оценки:</w:t>
      </w:r>
    </w:p>
    <w:p>
      <w:pPr>
        <w:pStyle w:val="NormalWeb"/>
        <w:spacing w:beforeAutospacing="0" w:before="0" w:after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«отлично» - 18-20 баллов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«хорошо» - 15-17 баллов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«удовлетворительно» - 12-14 балла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rFonts w:eastAsia="Calibri" w:cs="Times New Roman"/>
          <w:b w:val="false"/>
          <w:bCs w:val="false"/>
          <w:color w:val="000000"/>
          <w:sz w:val="28"/>
          <w:szCs w:val="28"/>
          <w:u w:val="none"/>
          <w:lang w:val="ru-RU" w:eastAsia="en-US"/>
        </w:rPr>
        <w:t>«неудовлетворительно» - 0-11 баллов</w:t>
      </w:r>
    </w:p>
    <w:p>
      <w:pPr>
        <w:pStyle w:val="NormalWeb"/>
        <w:shd w:val="clear" w:fill="FFFFFF"/>
        <w:spacing w:lineRule="auto" w:line="240" w:beforeAutospacing="0" w:before="0" w:afterAutospacing="0" w:after="0"/>
        <w:ind w:firstLine="709"/>
        <w:jc w:val="both"/>
        <w:rPr>
          <w:rFonts w:eastAsia="Calibri" w:cs="Times New Roman"/>
          <w:b w:val="false"/>
          <w:b w:val="false"/>
          <w:bCs w:val="false"/>
          <w:color w:val="000000"/>
          <w:u w:val="none"/>
          <w:lang w:val="ru-RU" w:eastAsia="en-US"/>
        </w:rPr>
      </w:pPr>
      <w:r>
        <w:rPr>
          <w:sz w:val="28"/>
          <w:szCs w:val="28"/>
        </w:rPr>
      </w:r>
    </w:p>
    <w:p>
      <w:pPr>
        <w:pStyle w:val="NormalWeb"/>
        <w:shd w:val="clear" w:fill="FFFFFF"/>
        <w:spacing w:lineRule="auto" w:line="240" w:beforeAutospacing="0" w:before="0" w:afterAutospacing="0" w:after="0"/>
        <w:ind w:firstLine="709"/>
        <w:jc w:val="both"/>
        <w:rPr>
          <w:rFonts w:eastAsia="Calibri" w:cs="Times New Roman"/>
          <w:b w:val="false"/>
          <w:b w:val="false"/>
          <w:bCs w:val="false"/>
          <w:color w:val="000000"/>
          <w:sz w:val="28"/>
          <w:szCs w:val="28"/>
          <w:u w:val="none"/>
          <w:lang w:val="ru-RU" w:eastAsia="en-US"/>
        </w:rPr>
      </w:pPr>
      <w:hyperlink r:id="rId4">
        <w:r>
          <w:rPr/>
        </w:r>
      </w:hyperlink>
    </w:p>
    <w:p>
      <w:pPr>
        <w:pStyle w:val="NormalWeb"/>
        <w:shd w:val="clear" w:fill="FFFFFF"/>
        <w:spacing w:lineRule="auto" w:line="240" w:beforeAutospacing="0" w:before="0" w:afterAutospacing="0" w:after="0"/>
        <w:ind w:firstLine="709"/>
        <w:jc w:val="both"/>
        <w:rPr>
          <w:rFonts w:eastAsia="Calibri" w:cs="Times New Roman"/>
          <w:b w:val="false"/>
          <w:b w:val="false"/>
          <w:bCs w:val="false"/>
          <w:color w:val="000000"/>
          <w:sz w:val="28"/>
          <w:szCs w:val="28"/>
          <w:u w:val="none"/>
          <w:lang w:val="ru-RU" w:eastAsia="en-US"/>
        </w:rPr>
      </w:pPr>
      <w:hyperlink r:id="rId5">
        <w:r>
          <w:rPr/>
        </w:r>
      </w:hyperlink>
    </w:p>
    <w:p>
      <w:pPr>
        <w:pStyle w:val="NormalWeb"/>
        <w:widowControl w:val="false"/>
        <w:shd w:val="clear" w:fill="FFFFFF"/>
        <w:overflowPunct w:val="true"/>
        <w:bidi w:val="0"/>
        <w:spacing w:lineRule="auto" w:line="240" w:beforeAutospacing="0" w:before="0" w:afterAutospacing="0" w:after="0"/>
        <w:ind w:left="737" w:right="0" w:hanging="0"/>
        <w:jc w:val="both"/>
        <w:rPr/>
      </w:pPr>
      <w:r>
        <w:rPr>
          <w:rFonts w:eastAsia="Calibri" w:cs="Times New Roman"/>
          <w:b w:val="false"/>
          <w:bCs w:val="false"/>
          <w:color w:val="000000"/>
          <w:sz w:val="28"/>
          <w:szCs w:val="28"/>
          <w:u w:val="none"/>
          <w:lang w:val="ru-RU" w:eastAsia="en-US"/>
        </w:rPr>
        <w:t>Все материалы для подготовки к экзамену находятся в курсе СДО в разделе ДОП.СЕССИЯ</w:t>
      </w:r>
    </w:p>
    <w:p>
      <w:pPr>
        <w:pStyle w:val="NormalWeb"/>
        <w:shd w:val="clear" w:fill="FFFFFF"/>
        <w:spacing w:lineRule="auto" w:line="240" w:beforeAutospacing="0" w:before="0" w:afterAutospacing="0" w:after="0"/>
        <w:ind w:firstLine="709"/>
        <w:jc w:val="both"/>
        <w:rPr/>
      </w:pPr>
      <w:hyperlink r:id="rId6">
        <w:r>
          <w:rPr>
            <w:rStyle w:val="Style13"/>
            <w:rFonts w:eastAsia="Calibri" w:cs="Times New Roman"/>
            <w:b w:val="false"/>
            <w:bCs w:val="false"/>
            <w:color w:val="000000"/>
            <w:sz w:val="28"/>
            <w:szCs w:val="28"/>
            <w:u w:val="none"/>
            <w:lang w:val="ru-RU" w:eastAsia="en-US"/>
          </w:rPr>
          <w:t>https://lms.spbstu.ru/course/view.php?id=13979</w:t>
        </w:r>
      </w:hyperlink>
      <w:r>
        <w:rPr>
          <w:rFonts w:eastAsia="Calibri" w:cs="Times New Roman"/>
          <w:b w:val="false"/>
          <w:bCs w:val="false"/>
          <w:color w:val="000000"/>
          <w:sz w:val="28"/>
          <w:szCs w:val="28"/>
          <w:u w:val="none"/>
          <w:lang w:val="ru-RU" w:eastAsia="en-US"/>
        </w:rPr>
        <w:t>#</w:t>
      </w:r>
    </w:p>
    <w:p>
      <w:pPr>
        <w:pStyle w:val="NormalWeb"/>
        <w:shd w:val="clear" w:fill="FFFFFF"/>
        <w:spacing w:lineRule="auto" w:line="240" w:beforeAutospacing="0" w:before="0" w:afterAutospacing="0" w:after="0"/>
        <w:ind w:firstLine="709"/>
        <w:jc w:val="both"/>
        <w:rPr>
          <w:rFonts w:eastAsia="Calibri" w:cs="Times New Roman"/>
          <w:b w:val="false"/>
          <w:b w:val="false"/>
          <w:bCs w:val="false"/>
          <w:color w:val="000000"/>
          <w:sz w:val="28"/>
          <w:szCs w:val="28"/>
          <w:u w:val="none"/>
          <w:lang w:val="ru-RU" w:eastAsia="en-US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8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0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1">
    <w:name w:val="Heading 1"/>
    <w:basedOn w:val="Normal"/>
    <w:qFormat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val="ru-RU" w:eastAsia="ru-RU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character" w:styleId="ListLabel5">
    <w:name w:val="ListLabel 5"/>
    <w:qFormat/>
    <w:rPr>
      <w:rFonts w:ascii="Times New Roman" w:hAnsi="Times New Roman" w:cs="Calibri"/>
      <w:sz w:val="2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Calibri"/>
      <w:sz w:val="28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Calibri"/>
      <w:sz w:val="28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Calibri"/>
      <w:sz w:val="28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ru-RU"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l-hum.spbstu.ru/mod/quiz/view.php?id=223971" TargetMode="External"/><Relationship Id="rId3" Type="http://schemas.openxmlformats.org/officeDocument/2006/relationships/hyperlink" Target="https://teams.microsoft.com/l/channel/19%3A13e17659ed2548638dadd799c14e6b58@thread.tacv2/%25D0%2594%25D0%25BE%25D0%25BF.%25D1%2581%25D0%25B5%25D1%2581%25D1%2581%25D0%25B8%25D1%258F_19.02_10.00?groupId=b28c3e17-9d47-460a-b774-66bd921d8fd9&amp;tenantId=137a6a63-e79e-4931-af0c-eea232c41af7" TargetMode="External"/><Relationship Id="rId4" Type="http://schemas.openxmlformats.org/officeDocument/2006/relationships/hyperlink" Target="https://lms.spbstu.ru/course/view.php?id=13979" TargetMode="External"/><Relationship Id="rId5" Type="http://schemas.openxmlformats.org/officeDocument/2006/relationships/hyperlink" Target="https://lms.spbstu.ru/course/view.php?id=13979" TargetMode="External"/><Relationship Id="rId6" Type="http://schemas.openxmlformats.org/officeDocument/2006/relationships/hyperlink" Target="https://lms.spbstu.ru/course/view.php?id=13979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LibreOffice/5.1.3.2$Windows_x86 LibreOffice_project/644e4637d1d8544fd9f56425bd6cec110e49301b</Application>
  <Pages>1</Pages>
  <Words>153</Words>
  <Characters>1306</Characters>
  <CharactersWithSpaces>1443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2022-02-16T14:32:37Z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